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A622F8" w:rsidP="00BF6749">
      <w:pPr>
        <w:spacing w:line="100" w:lineRule="atLeast"/>
        <w:jc w:val="center"/>
        <w:rPr>
          <w:b/>
          <w:sz w:val="40"/>
          <w:szCs w:val="40"/>
        </w:rPr>
      </w:pPr>
      <w:r w:rsidRPr="00A622F8">
        <w:rPr>
          <w:b/>
          <w:sz w:val="40"/>
          <w:szCs w:val="40"/>
        </w:rPr>
        <w:t>по охране труда при работе с пневмоинструментом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A622F8" w:rsidRPr="00A622F8" w:rsidRDefault="00A26353" w:rsidP="00A622F8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A622F8" w:rsidRPr="00A622F8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с инструментом и приспособлениями и предназначена для работников, производящих работы с пневмоинструментом согласно их профессии и квалификации.</w:t>
      </w:r>
    </w:p>
    <w:p w:rsidR="00A622F8" w:rsidRPr="00A622F8" w:rsidRDefault="00A622F8" w:rsidP="00A622F8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A622F8">
        <w:rPr>
          <w:b/>
          <w:bCs/>
          <w:sz w:val="28"/>
          <w:szCs w:val="28"/>
        </w:rPr>
        <w:t>1. ОБЩИЕ ТРЕБОВАНИЯ ОХРАНЫ ТРУДА</w:t>
      </w:r>
    </w:p>
    <w:p w:rsidR="00A622F8" w:rsidRPr="00A622F8" w:rsidRDefault="00A622F8" w:rsidP="00A622F8">
      <w:pPr>
        <w:pStyle w:val="ac"/>
        <w:numPr>
          <w:ilvl w:val="1"/>
          <w:numId w:val="8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К выполнению работ с пневмоинструментом допускаются работники, не имеющие противопоказаний по полу и возрасту, прошедшие перед допуском к самостоятельной работе:</w:t>
      </w:r>
    </w:p>
    <w:p w:rsidR="00A622F8" w:rsidRPr="00A622F8" w:rsidRDefault="00A622F8" w:rsidP="00A622F8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- </w:t>
      </w:r>
      <w:r w:rsidRPr="00A622F8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1.2. Работники, выполняющие работы с пневмоинструментом, обязаны: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соблюдать правила внутреннего трудового распорядка;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выполнять только ту работу, которую поручили;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соблюдать требования охраны труда и пожарной безопасности;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уметь оказывать пострадавшим первую помощь;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1.3. При выполнении работ с пневмоинструментом на работников возможно воздействие вредных и (или) опасных производственных факторов, в том числе:</w:t>
      </w:r>
    </w:p>
    <w:p w:rsidR="00A622F8" w:rsidRPr="00A622F8" w:rsidRDefault="00A622F8" w:rsidP="00A622F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622F8">
        <w:rPr>
          <w:sz w:val="28"/>
          <w:szCs w:val="28"/>
        </w:rPr>
        <w:tab/>
      </w:r>
      <w:r w:rsidRPr="00A622F8">
        <w:rPr>
          <w:sz w:val="28"/>
          <w:szCs w:val="28"/>
        </w:rPr>
        <w:tab/>
        <w:t>- недостаточной освещенности рабочих зон;</w:t>
      </w:r>
    </w:p>
    <w:p w:rsidR="00A622F8" w:rsidRPr="00A622F8" w:rsidRDefault="00A622F8" w:rsidP="00A622F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622F8">
        <w:rPr>
          <w:sz w:val="28"/>
          <w:szCs w:val="28"/>
        </w:rPr>
        <w:tab/>
      </w:r>
      <w:r w:rsidRPr="00A622F8">
        <w:rPr>
          <w:sz w:val="28"/>
          <w:szCs w:val="28"/>
        </w:rPr>
        <w:tab/>
        <w:t>- повышенной загазованности и (или) запыленности воздуха рабочих зон</w:t>
      </w:r>
    </w:p>
    <w:p w:rsidR="00A622F8" w:rsidRPr="00A622F8" w:rsidRDefault="00A622F8" w:rsidP="00A622F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622F8">
        <w:rPr>
          <w:sz w:val="28"/>
          <w:szCs w:val="28"/>
        </w:rPr>
        <w:tab/>
      </w:r>
      <w:r w:rsidRPr="00A622F8">
        <w:rPr>
          <w:sz w:val="28"/>
          <w:szCs w:val="28"/>
        </w:rPr>
        <w:tab/>
        <w:t>- повышенного уровня шума и вибрации на рабочих местах;</w:t>
      </w:r>
    </w:p>
    <w:p w:rsidR="00A622F8" w:rsidRPr="00A622F8" w:rsidRDefault="00A622F8" w:rsidP="00A622F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622F8">
        <w:rPr>
          <w:sz w:val="28"/>
          <w:szCs w:val="28"/>
        </w:rPr>
        <w:tab/>
      </w:r>
      <w:r w:rsidRPr="00A622F8">
        <w:rPr>
          <w:sz w:val="28"/>
          <w:szCs w:val="28"/>
        </w:rPr>
        <w:tab/>
        <w:t>- физических и нервно-психических перегрузок;</w:t>
      </w:r>
    </w:p>
    <w:p w:rsidR="00A622F8" w:rsidRPr="00A622F8" w:rsidRDefault="00A622F8" w:rsidP="00A622F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622F8">
        <w:rPr>
          <w:sz w:val="28"/>
          <w:szCs w:val="28"/>
        </w:rPr>
        <w:tab/>
      </w:r>
      <w:r w:rsidRPr="00A622F8">
        <w:rPr>
          <w:sz w:val="28"/>
          <w:szCs w:val="28"/>
        </w:rPr>
        <w:tab/>
        <w:t>- подвижных частей различного оборудования;</w:t>
      </w:r>
    </w:p>
    <w:p w:rsidR="00A622F8" w:rsidRPr="00A622F8" w:rsidRDefault="00A622F8" w:rsidP="00A622F8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замыкания электрических цепей через тело человека.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1.4. Для защиты от общих производственных загрязнений и механических воздействий работники обязаны использовать предоставляемые работодателями бесплатно спецодежду, спецобувь, выдаваемые по нормам в зависимости от профессии или вида выполняемых работ.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1.5.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1.6. При нахождении на территории стройплощадки работник должен носить защитную каску.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lastRenderedPageBreak/>
        <w:t>1.7.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1.10.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1.11. Лица, не выполняющие настоящую Инструкцию, привлекаются к ответственности согласно действующему законодательству.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A622F8" w:rsidRPr="00A622F8" w:rsidRDefault="00A622F8" w:rsidP="00A622F8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A622F8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2.1. Надеть спецодежду, спецобувь и другие средства индивидуальной защиты установленного образца. Спецодежда должна быть застегнута на все пуговицы, а свободные концы одежды заправлены так, чтобы они не свисали и не сковывали движения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2.2. Перед началом: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- проверить освещенность рабочего места;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- осмотреть рабочее место, привести его в порядок: убрать посторонние предметы, освободить подходы к нему, очистить их от мусора и остатков строительных материалов, устранить наличие на полу влаги, масла.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2.3. Перед началом работы пневмоинструмент необходимо осмотреть: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- пневматический инструмент смазан;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рабочая часть пневмоинструмента должна быть правильно заточена, без повреждений, трещин, выбоин и заусенцев;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хвостовик должен быть ровным, без сколов и трещин, соответствовать размерам втулки во избежание самопроизвольного выпадения, быть плотно пригнан и правильно центрирован.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Применять подкладки (заклинивать) или работать с пневмоинструментом при наличии люфта во втулке запрещается.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 xml:space="preserve">2.4. На холостом ходу проверить: 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 xml:space="preserve">- плотность присоединения шлангов к пневмоинструменту, трубопроводам, соединения между собой (шланги должны быть присоединены при помощи инвентарных специальных ниппелей, штуцеров и хомутов); 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 xml:space="preserve">- четкость работы пускового устройства; 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 xml:space="preserve">- наличие повышенного шума, стука и вибрации; 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- отсутствие самопроизвольного движения рабочего органа.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2.5. Инструмент и приспособления на рабочем месте должны располагаться таким образом, чтобы исключалась возможность их скатывания и падения.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Размещать инструмент и приспособления на перилах ограждений, неогражденных краях площадок лесов и подмостей, иных площадок, на которых выполняются работы на высоте, а также открытых люков, колодцев запрещается.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2.6. Обо всех замеченных недостатках на рабочем месте сообщить руководителю работ и до получения его указаний к работе не приступать.</w:t>
      </w:r>
    </w:p>
    <w:p w:rsidR="00A622F8" w:rsidRPr="00A622F8" w:rsidRDefault="00A622F8" w:rsidP="00A622F8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A622F8">
        <w:rPr>
          <w:b/>
          <w:sz w:val="28"/>
          <w:szCs w:val="28"/>
        </w:rPr>
        <w:lastRenderedPageBreak/>
        <w:t>3. ТРЕБОВАНИЯ ОХРАНЫ ТРУДА ВО ВРЕМЯ РАБОТЫ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3.1. При работе с инструментом и приспособлениями работник обязан выполнять только ту работу, которая поручена.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3.2. Работнику запрещается допускать на свое рабочее место лиц, не имеющих отношения к выполняемой работе, и передавать пневмоинструмент даже на короткое время другому работнику без разрешения руководителя работ.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3.3.  Для пневмоинструмента запрещается использовать шланги, имеющие повреждения.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3.4. Присоединять шланги к пневмоинструменту и соединять их между собой необходимо в соответствии с технической документацией организации-изготовителя.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3.5. До присоединения шланга к пневмоинструменту воздушная магистраль должна продуваться, а после присоединения шланга к магистрали должен продуваться и шланг. Свободный конец шланга при продувке должен закрепляться.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Пневмоинструмент должен присоединяться к шлангу после прочистки сетки в футорке.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3.6. Подключение шланга к воздушной магистрали и пневмоинструменту, а также его отсоединение должны производиться при закрытой запорной арматуре. Шланг должен размещаться так, чтобы была исключена возможность случайного его повреждения или наезда на него транспортом.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3.7. Натягивать и перегибать шланги пневмоинструмента во время работы запрещается. Не допускается также пересечение шлангов тросами, кабелями и рукавами газосварки.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3.8. Подавать воздух к пневмоинструменту следует только после установки его в рабочее положение.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Работа пневмоинструмента на холостом ходу допускается лишь при его опробовании перед началом работы.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3.9. При работе с пневмоинструментом запрещается: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работать с приставных лестниц и со стремянок;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держать пневмоинструмент за его рабочую часть;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исправлять, регулировать и менять рабочую часть пневмоинструмента во время работы при наличии в шланге сжатого воздуха;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использовать для переноса пневмоинструмента шланг или рабочую часть инструмента. Переносить пневматический инструмент следует только за рукоятку;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работать с пневмоинструментом ударного действия без устройств, исключающих самопроизвольный вылет рабочей части при холостых ударах.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3.10. При работе с пневмоинструментом ударного действия необходимо пользоваться защитными очками или щитком для защиты глаз.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3.11. При обрыве шлангов следует немедленно прекратить доступ сжатого воздуха к пневмоинструменту закрытием запорной арматуры.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3.12. Нажим рабочего инструмента следует осуществлять плавным постепенным усилием.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3.13. При работе тяжелым пневматическим молотком, шлифовальной машинкой или гайковертом следует подвешивать их на пружинном балансире или на специальной подвеске.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lastRenderedPageBreak/>
        <w:t>3.14. Обрабатываемые изделия следует устанавливать устойчиво на рабочих столах и других приспособлениях способом, предусмотренным технологией и исключающим какое-либо их смещение во время работы.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Запрещается обрубать, сверлить, затачивать изделия (детали), находящиеся в свободно подвешенном состоянии, а также удерживать их при выполнении таких работ руками.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3.15. Работник, назначенный работодателем ответственным за содержание пневмоинструмента в исправном состоянии должен разбирать его, промывать, смазывать детали и заправлять роторные лопатки в соответствии с технической документацией организации-изготовителя, обнаруженные при осмотре поврежденные или изношенные части заменять новыми.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После сборки пневмоинструмента должна производиться регулировка частоты вращения шпинделя в соответствии с технической документацией организации-изготовителя и проверка работы пневмоинструмента на холостом ходу.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3.16. В процессе эксплуатации пневмоинструмента по мере необходимости должны подтягиваться его крепежные детали. </w:t>
      </w:r>
    </w:p>
    <w:p w:rsidR="00A622F8" w:rsidRPr="00A622F8" w:rsidRDefault="00A622F8" w:rsidP="00A622F8">
      <w:pPr>
        <w:adjustRightInd w:val="0"/>
        <w:ind w:firstLine="708"/>
        <w:jc w:val="both"/>
        <w:rPr>
          <w:sz w:val="28"/>
          <w:szCs w:val="28"/>
        </w:rPr>
      </w:pPr>
    </w:p>
    <w:p w:rsidR="00A622F8" w:rsidRPr="00A622F8" w:rsidRDefault="00A622F8" w:rsidP="00A622F8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F8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A622F8" w:rsidRPr="00A622F8" w:rsidRDefault="00A622F8" w:rsidP="00A622F8">
      <w:pPr>
        <w:adjustRightInd w:val="0"/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4.1. При обнаружении отклонений в работе пневмоинструмента (появление постороннего шума или стука, вибрации и т.п.), а также в случае прекращения подачи электроэнергии или остановки инструмента следует отключить его от питающей сети и доложить руководителю работ.</w:t>
      </w:r>
    </w:p>
    <w:p w:rsidR="00A622F8" w:rsidRPr="00A622F8" w:rsidRDefault="00A622F8" w:rsidP="00A622F8">
      <w:pPr>
        <w:adjustRightInd w:val="0"/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4.2. В случае появления задымления или возгорания немедленно прекратить работу, отключить электрооборудование, вызвать пожарную охрану по тел. 101 или 112,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A622F8" w:rsidRPr="00A622F8" w:rsidRDefault="00A622F8" w:rsidP="00A622F8">
      <w:pPr>
        <w:adjustRightInd w:val="0"/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4.3.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по тел. 103 или обратиться в медицинское учреждение. </w:t>
      </w:r>
    </w:p>
    <w:p w:rsidR="00A622F8" w:rsidRPr="00A622F8" w:rsidRDefault="00A622F8" w:rsidP="00A622F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A622F8" w:rsidRPr="00A622F8" w:rsidRDefault="00A622F8" w:rsidP="00A622F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A622F8" w:rsidRPr="00A622F8" w:rsidRDefault="00A622F8" w:rsidP="00A622F8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A622F8">
        <w:rPr>
          <w:b/>
          <w:sz w:val="28"/>
          <w:szCs w:val="28"/>
        </w:rPr>
        <w:t>ТРЕБОВАНИЯ ОХРАНЫ ТРУДА ПО ОКОНЧАНИИ РАБОТ</w:t>
      </w:r>
    </w:p>
    <w:p w:rsidR="00A622F8" w:rsidRPr="00A622F8" w:rsidRDefault="00A622F8" w:rsidP="00A622F8">
      <w:pPr>
        <w:pStyle w:val="ac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622F8">
        <w:rPr>
          <w:sz w:val="28"/>
          <w:szCs w:val="28"/>
        </w:rPr>
        <w:t>По окончании работы необходимо: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инструмент и приспособления привести в порядок, очистить от загрязнений и сдать на хранение;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рабочее место привести в порядок, освободить проходы и проезды;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вымыть руки и лицо с мылом, по возможности принять душ;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726EC2" w:rsidRDefault="00726EC2" w:rsidP="00A622F8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4E" w:rsidRDefault="00D9514E" w:rsidP="003764D0">
      <w:r>
        <w:separator/>
      </w:r>
    </w:p>
  </w:endnote>
  <w:endnote w:type="continuationSeparator" w:id="1">
    <w:p w:rsidR="00D9514E" w:rsidRDefault="00D9514E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4E" w:rsidRDefault="00D9514E" w:rsidP="003764D0">
      <w:r>
        <w:separator/>
      </w:r>
    </w:p>
  </w:footnote>
  <w:footnote w:type="continuationSeparator" w:id="1">
    <w:p w:rsidR="00D9514E" w:rsidRDefault="00D9514E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22F8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9514E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30E31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2021-03-04T04:42:00Z</dcterms:created>
  <dcterms:modified xsi:type="dcterms:W3CDTF">2021-03-04T04:42:00Z</dcterms:modified>
</cp:coreProperties>
</file>